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7640">
      <w:pPr>
        <w:tabs>
          <w:tab w:val="center" w:pos="4153"/>
          <w:tab w:val="right" w:pos="8306"/>
        </w:tabs>
        <w:spacing w:before="0" w:after="0" w:line="240" w:lineRule="auto"/>
        <w:ind w:left="5760" w:right="0" w:hanging="5040" w:hangingChars="240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</w:pPr>
      <w:r>
        <w:object>
          <v:shape id="_x0000_i1027" o:spt="75" type="#_x0000_t75" style="height:56.65pt;width:62.7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7" DrawAspect="Content" ObjectID="_1468075725" r:id="rId4">
            <o:LockedField>false</o:LockedField>
          </o:OLEObject>
        </w:object>
      </w:r>
      <w:r>
        <w:rPr>
          <w:rFonts w:hint="default"/>
          <w:lang w:val="el-GR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ΓΡΕΒΕΝΑ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16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/0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/202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6</w:t>
      </w:r>
    </w:p>
    <w:p w14:paraId="5729BC5E">
      <w:pPr>
        <w:tabs>
          <w:tab w:val="center" w:pos="4153"/>
          <w:tab w:val="right" w:pos="8306"/>
        </w:tabs>
        <w:spacing w:before="0" w:after="0" w:line="240" w:lineRule="auto"/>
        <w:ind w:right="0" w:firstLine="5760" w:firstLineChars="240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Αριθμ. Πρωτ.: 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29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</w:t>
      </w:r>
    </w:p>
    <w:p w14:paraId="0061BCD8">
      <w:pPr>
        <w:tabs>
          <w:tab w:val="center" w:pos="4153"/>
          <w:tab w:val="right" w:pos="8306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ΕΛΛΗΝΙΚΗ ΔΗΜΟΚΡΑΤΙΑ                                                   </w:t>
      </w:r>
    </w:p>
    <w:p w14:paraId="54E84F16">
      <w:pPr>
        <w:tabs>
          <w:tab w:val="center" w:pos="4153"/>
          <w:tab w:val="right" w:pos="8306"/>
        </w:tabs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ΥΠΟΥΡΓΕΙΟ ΥΓΕΙΑΣ                                                   </w:t>
      </w:r>
    </w:p>
    <w:p w14:paraId="58635571">
      <w:pPr>
        <w:tabs>
          <w:tab w:val="center" w:pos="4153"/>
          <w:tab w:val="right" w:pos="8306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Σ.Α.Ε.Κ. Γ.Ν. ΓΡΕΒΕΝΩΝ               </w:t>
      </w:r>
    </w:p>
    <w:p w14:paraId="07F62B5E">
      <w:pPr>
        <w:tabs>
          <w:tab w:val="center" w:pos="4153"/>
          <w:tab w:val="right" w:pos="8306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ΤΕΡΜΑ Κ. ΤΑΛΙΑΔΟΥΡΗ ( ΜΑΘ. ΕΣΤΙΑ )     </w:t>
      </w:r>
    </w:p>
    <w:p w14:paraId="55C52C22">
      <w:pPr>
        <w:tabs>
          <w:tab w:val="center" w:pos="4153"/>
          <w:tab w:val="right" w:pos="8306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ΤΚ 51100 – ΓΡΕΒΕΝΑ </w:t>
      </w:r>
    </w:p>
    <w:p w14:paraId="69BDB751">
      <w:pPr>
        <w:tabs>
          <w:tab w:val="center" w:pos="4153"/>
          <w:tab w:val="right" w:pos="8306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ΤΗΛ.: 2462084223                                                                                    </w:t>
      </w:r>
    </w:p>
    <w:p w14:paraId="68265F10">
      <w:pPr>
        <w:tabs>
          <w:tab w:val="center" w:pos="4153"/>
          <w:tab w:val="right" w:pos="8306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E-mail: saekgngrevenon@gmail.com                                               </w:t>
      </w:r>
    </w:p>
    <w:p w14:paraId="37B001BE">
      <w:pPr>
        <w:tabs>
          <w:tab w:val="center" w:pos="4153"/>
          <w:tab w:val="right" w:pos="8306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   -------------                               </w:t>
      </w:r>
    </w:p>
    <w:p w14:paraId="00E8CD5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u w:val="single"/>
          <w:shd w:val="clear" w:fill="auto"/>
        </w:rPr>
      </w:pPr>
    </w:p>
    <w:p w14:paraId="77D811B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u w:val="single"/>
          <w:shd w:val="clear" w:fill="auto"/>
        </w:rPr>
        <w:t>ΑΝΑΚΟΙΝΩΣΗ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32"/>
          <w:u w:val="single"/>
          <w:shd w:val="clear" w:fill="auto"/>
          <w:lang w:val="el-GR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u w:val="single"/>
          <w:shd w:val="clear" w:fill="auto"/>
        </w:rPr>
        <w:t>ΠΡΟΣΚΛΗΣΗΣ ΕΚΔΗΛΩΣΗΣ ΕΝΔΙΑΦΕΡΟΝΤΟΣ ΣΤΗ Σ.Α.Ε.Κ. Γ.Ν.ΓΡΕΒΕΝΩΝ</w:t>
      </w:r>
    </w:p>
    <w:p w14:paraId="643E3475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426DC9FF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Η Διοίκηση του Γ.Ν.ΓΡΕΒΕΝΩΝ  λαμβάνοντας υπόψη:</w:t>
      </w:r>
    </w:p>
    <w:p w14:paraId="1206855B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1. Φ.Ε.Κ.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1138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/τεύχος Β΄/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Μα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ρτ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ίου 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</w:rPr>
        <w:t>«</w:t>
      </w:r>
      <w:r>
        <w:rPr>
          <w:rFonts w:ascii="Times New Roman" w:hAnsi="Times New Roman" w:eastAsia="Times New Roman" w:cs="Times New Roman"/>
          <w:b w:val="0"/>
          <w:bCs/>
          <w:color w:val="auto"/>
          <w:spacing w:val="0"/>
          <w:position w:val="0"/>
          <w:sz w:val="24"/>
          <w:shd w:val="clear" w:fill="auto"/>
          <w:lang w:val="el-GR"/>
        </w:rPr>
        <w:t>Καθο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ρισμός ειδικοτήτων που θα λειτουργήσουν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στις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Σχολές Ανώτερης Επαγγελματικής Κατάρτισης (Σ.Α.Ε.Κ.) αρμοδιότητας Υπουργείου Υγείας, εκπαιδευτικής περιόδου 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».</w:t>
      </w:r>
    </w:p>
    <w:p w14:paraId="462F5A81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2. Το αριθμ.Πρωτ. Γ6α/Γ.Π.οικ.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16224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, Αθήνα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20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-0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έγγραφο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Υπουργείου Υγείας  με θέμα :</w:t>
      </w:r>
    </w:p>
    <w:p w14:paraId="7D25E48D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Διάθεση ωρών προς κάλυψη με την υποβολή παράλληλου μηχανογραφικού δελτίου υποψηφίων καταρτιζομένων, στις Σχολές Ανώτερης Επαγγελματικής Κατάρτισης ( Σ.Α.Ε.Κ.) αρμοδιότητας Υπουργείου Υγείας και στις Σ.Α.Ε.Κ. του Εθνικού Κέντρου Άμεσης Βοήθειας (Ε.Κ.Α.Β.), εκπαιδευτικού έτους 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».</w:t>
      </w:r>
    </w:p>
    <w:p w14:paraId="4B6936AF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3. Το αριθμ.Πρωτ. Γ6α/Γ.Π. οικ.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19498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, Αθήνα 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-0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-20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5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έγγραφο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Υπουργείου Υγείας  με θέμα :</w:t>
      </w:r>
    </w:p>
    <w:p w14:paraId="759C9DB9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«Ημερομηνίες υποβολής αιτήσεων υποψήφιων καταρτιζομένων στις  Σ.Α.Ε.Κ. αρμοδιότητας Υπουργείου Υγείας εκπαιδευτικής περιόδου 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». </w:t>
      </w:r>
    </w:p>
    <w:p w14:paraId="403B8817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4. Φ.Ε.Κ.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3045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/τεύχος Β΄/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29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Μαίου 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Ειδικότητες παράλληλου μηχανογραφικού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Δ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ελτίου για την εισαγωγή καταρτιζομένων στις Δημόσιες Σ.Α..Ε.Κ.» στην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3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vertAlign w:val="superscript"/>
        </w:rPr>
        <w:t>η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Υ.ΠΕ ΜΑΚΕΔΟΝΙΑΣ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στη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Σ.Α.Ε.Κ.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του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Γ.Ν.ΓΡΕΒΕΝΩΝ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καθορίζεται η ειδικότητα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«ΒΟΗΘΟΣ ΝΟΣΗΛΕΥΤΙΚΗΣ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 xml:space="preserve"> ΤΡΑΥΜΑΤΟΛΟΓ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ΙΑΣ»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και ο αριθμός των εισακτέων για τους τελειόφοιτους και τους υποψήφιους που συμμετέχουν στις πανελλαδικές εξετάσεις για το σχολικό έτος 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οι οποίοι υποβάλλουν παράλληλο μηχανογραφικό δελτίο καθορίζεται στις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25 θέσεις.</w:t>
      </w:r>
    </w:p>
    <w:p w14:paraId="400691AE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1EFBE614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Ανακοινώνει ότι: </w:t>
      </w:r>
    </w:p>
    <w:p w14:paraId="34F0D374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Στη Σχολή Ανώτερης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Επαγγελματικής Κατάρτισης (Σ.Α.Ε.Κ.) Γ.Ν. Γρεβενών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αρμοδιότητας Υπουργείου Υγείας του Ν.4186/2013, όπως τροποποιήθηκε Ν.4763/2020 για το εκπαιδευτικό έτος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, Χειμερινό 202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Β΄  θα λειτουργήσουν τα εξής τμήματα με τις αντίστοιχες ειδικότητες:</w:t>
      </w:r>
    </w:p>
    <w:p w14:paraId="61866BA3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17D2B68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>Α΄  ΕΞΑΜΗΝΟ</w:t>
      </w:r>
    </w:p>
    <w:p w14:paraId="3BD9C1BF">
      <w:pPr>
        <w:spacing w:before="0" w:after="0" w:line="240" w:lineRule="auto"/>
        <w:ind w:left="0" w:right="-54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 xml:space="preserve">ΕΙΔΙΚΟΤΗΤΑ ΒΟΗΘΟΣ ΝΟΣΗΛΕΥΤΙΚΗΣ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  <w:lang w:val="el-GR"/>
        </w:rPr>
        <w:t>ΤΡΑΥΜΑΤΟΛΟΓ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 xml:space="preserve">ΙΑΣ  </w:t>
      </w:r>
    </w:p>
    <w:p w14:paraId="4929DD8A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</w:pPr>
    </w:p>
    <w:p w14:paraId="1B798F52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Η επιλογή γίνεται στο Α΄ εξάμηνο σπουδών, η φοίτηση είναι δωρεάν, τα εξάμηνα φοίτησης είναι 4 (τέσσερα) και 1 (ένα) εξάμηνο πρακτικής άσκησης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shd w:val="clear" w:fill="auto"/>
          <w:lang w:val="el-GR"/>
        </w:rPr>
        <w:t>η οποία είναι επιδοτούμενη μέσω προγραμμάτων ΕΣΠΑ</w:t>
      </w:r>
      <w:r>
        <w:rPr>
          <w:rFonts w:ascii="Times New Roman" w:hAnsi="Times New Roman" w:eastAsia="Times New Roman" w:cs="Times New Roman"/>
          <w:b/>
          <w:bCs/>
          <w:color w:val="auto"/>
          <w:spacing w:val="0"/>
          <w:position w:val="0"/>
          <w:sz w:val="24"/>
          <w:shd w:val="clear" w:fill="auto"/>
        </w:rPr>
        <w:t>.</w:t>
      </w:r>
    </w:p>
    <w:p w14:paraId="6CAE2D40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</w:p>
    <w:p w14:paraId="6194795E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Δικαιολογητικά για την επιλογή των υποψηφίων καταρτιζομένων Σ.Α.Ε.Κ εγγραφής και μοριοδότησης σύμφωνα με την υπαρ. 5954/2014 απόφαση του Υπουργείου Παιδείας και Θρησκευμάτων «Κανονισμός Λειτουργίας ΙΕΚ (ΦΕΚ 1807Β)» είναι τα ακόλουθα :</w:t>
      </w:r>
    </w:p>
    <w:p w14:paraId="32AD5C42">
      <w:pPr>
        <w:numPr>
          <w:ilvl w:val="0"/>
          <w:numId w:val="1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Αίτηση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(ονομαστικά στοιχεία,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ΑΜΚΑ και η διεύθυνση κατοικίας του υποψηφίου συμπληρώνεται στη Γραμματεία της Σ.Α.Ε.Κ).</w:t>
      </w:r>
    </w:p>
    <w:p w14:paraId="6FCC891E">
      <w:pPr>
        <w:numPr>
          <w:ilvl w:val="0"/>
          <w:numId w:val="1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Πρωτότυπος Τίτλος Σπουδών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Απολυτήριο Γ.Ε.Ν., απόφοιτοι ΕΠΑ.Λ. και ισότιμων τίτλων σπουδών (Τ.Ε.Ε. Β΄ κύκλου, Τ.Ε.Λ.).</w:t>
      </w:r>
    </w:p>
    <w:p w14:paraId="1914B162">
      <w:pPr>
        <w:numPr>
          <w:ilvl w:val="0"/>
          <w:numId w:val="1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Αντίγραφο Δελτίου Αστυνομικής Ταυτότητας ή Διαβατήριο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(υποχρεωτικά).</w:t>
      </w:r>
    </w:p>
    <w:p w14:paraId="3FB7107B">
      <w:pPr>
        <w:numPr>
          <w:ilvl w:val="0"/>
          <w:numId w:val="1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Βεβαίωση ΙΚΑ ή Δημόσιας Υπηρεσίας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, αν υπάρχει, στην οποία θα αναγράφεται η προϋπηρεσία ( ημερομίσθια ή έτη) που τυχόν πραγματοποίησε ο υποψήφιος σε συγκεκριμένο επάγγελμα και ειδικότητα  ή βεβαίωση Δημόσιας Οικονομικής Υπηρεσίας (ΔΟΥ) στην οποία θα αναγράφεται ο χρόνος άσκησης συγκεκριμένης επιτήδευσης από τον υποψήφιο.</w:t>
      </w:r>
    </w:p>
    <w:p w14:paraId="4AE34D37">
      <w:pPr>
        <w:numPr>
          <w:ilvl w:val="0"/>
          <w:numId w:val="1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Βεβαίωση ΑΜΑ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( Αριθμός Μητρώου Ασφαλιζομένου).</w:t>
      </w:r>
    </w:p>
    <w:p w14:paraId="0CAC81A5">
      <w:pPr>
        <w:numPr>
          <w:ilvl w:val="0"/>
          <w:numId w:val="1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Πιστοποιητικό Οικογενειακής Κατάστασης &amp; Πιστοποιητικό Γεννήσεως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(θα αναζητούνται αυτεπαγγέλτως και θα αντλούνται ηλεκτρονικά, κατ΄εφαρμογή των προβλεπόμενων στη σχετ.3 κοινή Υπουργική απόφαση και σχετ.4 ερμηνευτική εγκύκλιο, ΦΕΚ 1783/Β'/10 Απριλίου 2025).</w:t>
      </w:r>
    </w:p>
    <w:p w14:paraId="6035D08B">
      <w:pPr>
        <w:numPr>
          <w:ilvl w:val="0"/>
          <w:numId w:val="1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Ειδικά για την εγγραφή αλλοδαπών υπηκόων ορών εκτός Ε.Ε, εντός Ε.Ε και ομογενών, αντί του δικαιολογητικού όπως ορίζεται στο σημείο 3,απαιτείται η κατάθεση διαβατηρίου ή ταυτότητας ομογενών καθώς και της άδειας παραμονής για τους υπηκόους ορών εκτός Ε.Ε.</w:t>
      </w:r>
    </w:p>
    <w:p w14:paraId="4345A4D5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22428CDC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Σε περίπτωση μη αποφοίτησης από ελληνικό Λύκειο ή ΣΕΚ απαιτείται η κατάθεση του ισότιμου πρωτότυπου τίτλου σπουδών, επίσης μετάφρασης αυτού καθώς και της ισοτιμίας του, εκδοθέντων από δημόσια Ελληνική υπηρεσία.</w:t>
      </w:r>
    </w:p>
    <w:p w14:paraId="24028080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Αλλοδαποί υπήκοοι χωρών εκτός Ε.Ε. στους οποίους έχει αναγνωριστεί η ιδιότητα πολιτικού προσφυγα και δεν μπορούν λόγω αντικειμενικής αδυναμίας  να τα προσκομίσουν, υποβάλλουν αντί του τίτλου σπουδών, Υπεύθυνη Δήλωση του ν. 1599/1986, συνοδευόμενη από επίσημο έγγραφο του ελληνικού κράτους με το οποίο τους αναγνωρίζεται η προσφυγική ιδιότητα.</w:t>
      </w:r>
    </w:p>
    <w:p w14:paraId="3DB2F6BF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5E31E9B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                   </w:t>
      </w:r>
    </w:p>
    <w:p w14:paraId="7DA6489C">
      <w:pPr>
        <w:spacing w:before="0" w:after="0" w:line="240" w:lineRule="auto"/>
        <w:ind w:left="0" w:right="-54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>Γ΄ ΕΞΑΜΗΝΟ</w:t>
      </w:r>
    </w:p>
    <w:p w14:paraId="01278511">
      <w:pPr>
        <w:spacing w:before="0" w:after="0" w:line="240" w:lineRule="auto"/>
        <w:ind w:left="0" w:right="-54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 xml:space="preserve"> ΕΙΔΙΚΟΤΗΤΑ  ΒΟΗΘΟΣ  ΝΟΣΗΛΕΥΤΙΚΗΣ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  <w:lang w:val="el-GR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  <w:lang w:val="el-GR"/>
        </w:rPr>
        <w:t>ΓΕΝΙΚΗΣ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  <w:lang w:val="el-GR"/>
        </w:rPr>
        <w:t xml:space="preserve"> ΝΟΣΗΛΕΙΑΣ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 xml:space="preserve">  </w:t>
      </w:r>
    </w:p>
    <w:p w14:paraId="4A5E8CD9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(καταρτιζόμενοι και απόφοιτοι συναφών ειδικοτήτων Β.Ε.Κ. των (Σ.Α.ΕΚ. πρώην Ι.ΕΚ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&amp; του Μεταλυκειακού Έτους-Τάξη Μαθητείας,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απόφοιτοι ΕΠΑ.Λ. και ισότιμων τίτλων σπουδών (Τ.Ε.Ε. Β΄ κύκλου, Τ.Ε.Λ.). σε τμήμα που ήδη λειτουργεί).</w:t>
      </w:r>
    </w:p>
    <w:p w14:paraId="44FBA408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4FC7EF0D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Η κατάταξη γίνεται στο Γ΄ εξάμηνο σπουδών, η φοίτηση είναι δωρεάν, τα εξάμηνα φοίτησης είναι 2 (δύο) και 1 (ένα) εξάμηνο πρακτικής άσκησης (με δυνατότητα μερικής ή πλήρους απαλλαγής) ή απαλλάσονται από τα μαθήματα που έχουν διδαχθεί ή κατατάσσονται σε εξάμηνο πέραν του Α΄. </w:t>
      </w:r>
    </w:p>
    <w:p w14:paraId="73CE2464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59334BE8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Δικαιολογητικά για την κατάταξη των υποψηφίων καταρτιζομένων Σ.Α.Ε.Κ. σύμφωνα με την υπαρ.5954/2014 απόφαση του Υπουργείου Παιδείας και Θρησκευμάτων «Κανονισμός Λειτουργίας ΙΕΚ (ΦΕΚ 1807Β) » είναι τα ακόλουθα :</w:t>
      </w:r>
    </w:p>
    <w:p w14:paraId="289556A1">
      <w:pPr>
        <w:numPr>
          <w:ilvl w:val="0"/>
          <w:numId w:val="2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Αίτηση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(ονομαστικά στοιχεία, ΑΜΚΑ και η διεύθυνση κατοικίας του υποψηφίου συμπληρώνεται στη Γραμματεία της Σ.Α.Ε.Κ.).</w:t>
      </w:r>
    </w:p>
    <w:p w14:paraId="08945F71">
      <w:pPr>
        <w:numPr>
          <w:ilvl w:val="0"/>
          <w:numId w:val="2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Αντίγραφο Δελτίου Αστυνομικής Ταυτότητας ή Διαβατήριο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(υποχρεωτικά).</w:t>
      </w:r>
    </w:p>
    <w:p w14:paraId="5A34DE97">
      <w:pPr>
        <w:numPr>
          <w:ilvl w:val="0"/>
          <w:numId w:val="2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Αναλυτική Βαθμολογία ή Ατομικό δελτίο καταρτιζόμενου.</w:t>
      </w:r>
    </w:p>
    <w:p w14:paraId="4EF90B9C">
      <w:pPr>
        <w:numPr>
          <w:ilvl w:val="0"/>
          <w:numId w:val="2"/>
        </w:numPr>
        <w:spacing w:before="0" w:after="0" w:line="240" w:lineRule="auto"/>
        <w:ind w:left="502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Β.Ε.Κ (Βεβαίωση Επαγγελματικής Κατάρτισης)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ή Δίπλωμα Επαγγελματικής Κατάρτισης. </w:t>
      </w:r>
    </w:p>
    <w:p w14:paraId="1B48DECA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838DDB1">
      <w:pPr>
        <w:spacing w:before="0" w:after="0" w:line="240" w:lineRule="auto"/>
        <w:ind w:left="-360" w:right="-514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Οι ενδιαφερόμενοι υποψήφιοι καταρτιζόμενοι καλούνται να υποβάλλουν αιτήσεις   επιλογής-κατάταξης από την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1η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ΣΕΠΤΕΜΒΡΙΟΥ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έως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l-GR"/>
        </w:rPr>
        <w:t>21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η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ΣΕΠΤΕΜΒΡΙΟΥ 202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  <w:lang w:val="el-GR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στη Γραμματεία της Σ.Α.Ε.Κ. (Τέρμα Ταλιαδούρη-Μαθητική Εστία)  καθημερινά, κατά τις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ώρες 08:00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έως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14:00.</w:t>
      </w:r>
    </w:p>
    <w:p w14:paraId="7AB09D72">
      <w:pPr>
        <w:spacing w:before="0" w:after="0" w:line="240" w:lineRule="auto"/>
        <w:ind w:left="-360" w:right="-514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57D7EF2A">
      <w:pPr>
        <w:spacing w:before="0" w:after="0" w:line="240" w:lineRule="auto"/>
        <w:ind w:left="-900" w:right="-874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Πληροφορίες στα τηλέφωνα: 24620-84223-6982472771-6959629124</w:t>
      </w:r>
    </w:p>
    <w:p w14:paraId="7AA31F26">
      <w:p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2CD248F">
      <w:p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54C8BCF1">
      <w:p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                                                                     </w:t>
      </w:r>
    </w:p>
    <w:p w14:paraId="7A5438E0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Η Διευθύντρια της Σ.Α.Ε.Κ                 Η  Διοικήτρια του Γ.Ν. Γρεβενών </w:t>
      </w:r>
    </w:p>
    <w:p w14:paraId="793845A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8534229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1CD66A75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606019C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</w:p>
    <w:p w14:paraId="27F7F61E">
      <w:pPr>
        <w:spacing w:before="0" w:after="0" w:line="240" w:lineRule="auto"/>
        <w:ind w:left="0" w:right="0" w:firstLine="120" w:firstLineChars="5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Κα.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Πιπίνα Τσιοτίκα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l-GR"/>
        </w:rPr>
        <w:t xml:space="preserve">   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Κα. Κυριακή Γιαβράμη  </w:t>
      </w:r>
    </w:p>
    <w:p w14:paraId="073ACBCD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59DDD10C">
      <w:pPr>
        <w:spacing w:before="0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0B0770A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w14:paraId="55D140CA">
      <w:pPr>
        <w:spacing w:before="0" w:after="0" w:line="240" w:lineRule="auto"/>
        <w:ind w:left="0" w:right="-874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w14:paraId="0D9B2D62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156947AC"/>
    <w:rsid w:val="15842905"/>
    <w:rsid w:val="184A22E6"/>
    <w:rsid w:val="19B35C4C"/>
    <w:rsid w:val="25286C0F"/>
    <w:rsid w:val="31AE180F"/>
    <w:rsid w:val="34A8065C"/>
    <w:rsid w:val="3C6A11AE"/>
    <w:rsid w:val="42BC05C8"/>
    <w:rsid w:val="50D756B0"/>
    <w:rsid w:val="54AF247D"/>
    <w:rsid w:val="624E6E71"/>
    <w:rsid w:val="69725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725</Words>
  <Characters>4886</Characters>
  <TotalTime>58</TotalTime>
  <ScaleCrop>false</ScaleCrop>
  <LinksUpToDate>false</LinksUpToDate>
  <CharactersWithSpaces>6185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2026-06-16T06:11:52Z</dcterms:created>
  <dc:creator>user</dc:creator>
  <cp:lastModifiedBy>pipina tsiotika</cp:lastModifiedBy>
  <cp:lastPrinted>2026-06-16T07:18:26Z</cp:lastPrinted>
  <dcterms:modified xsi:type="dcterms:W3CDTF">2026-06-16T07:25:09Z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eyJoZGlkIjoiZWI3OWUzOTc3NzA2OTgxMjM1NTJiMTFhYzdjM2M1ZjciLCJ1c2VySWQiOiIzNzI4MzI3NTczODkzIn0=</vt:lpwstr>
  </property>
  <property fmtid="{D5CDD505-2E9C-101B-9397-08002B2CF9AE}" pid="3" name="KSOProductBuildVer">
    <vt:lpwstr>1033-12.1.0.26880</vt:lpwstr>
  </property>
  <property fmtid="{D5CDD505-2E9C-101B-9397-08002B2CF9AE}" pid="4" name="ICV">
    <vt:lpwstr>93D070541C3F4790A5AF636512FAE450_12</vt:lpwstr>
  </property>
</Properties>
</file>